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E7091" w14:textId="2558536A" w:rsidR="005127AF" w:rsidRPr="00C30661" w:rsidRDefault="005127AF" w:rsidP="004A32FF">
      <w:pPr>
        <w:ind w:left="6480" w:firstLine="720"/>
        <w:rPr>
          <w:b/>
          <w:i/>
        </w:rPr>
      </w:pPr>
      <w:bookmarkStart w:id="0" w:name="_GoBack"/>
      <w:bookmarkEnd w:id="0"/>
      <w:r w:rsidRPr="00C30661">
        <w:rPr>
          <w:b/>
          <w:i/>
        </w:rPr>
        <w:t xml:space="preserve">Docket No. </w:t>
      </w:r>
      <w:r w:rsidR="00885172">
        <w:rPr>
          <w:b/>
          <w:i/>
        </w:rPr>
        <w:t>50399</w:t>
      </w:r>
    </w:p>
    <w:p w14:paraId="77114111" w14:textId="77777777" w:rsidR="00C30661" w:rsidRPr="00E51527" w:rsidRDefault="00C30661" w:rsidP="00C30661">
      <w:pPr>
        <w:rPr>
          <w:rFonts w:cs="Times New Roman"/>
          <w:sz w:val="16"/>
          <w:szCs w:val="16"/>
          <w:lang w:val="en-CA"/>
        </w:rPr>
      </w:pPr>
    </w:p>
    <w:p w14:paraId="6BFA1392"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73CDC58B" w14:textId="0BC32287" w:rsidR="005127AF" w:rsidRPr="000808ED" w:rsidRDefault="005127AF" w:rsidP="007909A7">
      <w:pPr>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885172">
        <w:rPr>
          <w:rFonts w:cs="Times New Roman"/>
        </w:rPr>
        <w:t>WATER</w:t>
      </w:r>
      <w:r w:rsidR="00FE162E" w:rsidRPr="000808ED">
        <w:rPr>
          <w:rFonts w:cs="Times New Roman"/>
        </w:rPr>
        <w:t xml:space="preserve"> </w:t>
      </w:r>
      <w:r w:rsidRPr="000808ED">
        <w:rPr>
          <w:rFonts w:cs="Times New Roman"/>
        </w:rPr>
        <w:t xml:space="preserve">UTILITY SERVICE IN </w:t>
      </w:r>
      <w:r w:rsidR="00885172">
        <w:rPr>
          <w:rFonts w:cs="Times New Roman"/>
        </w:rPr>
        <w:t>COLLIN</w:t>
      </w:r>
      <w:r w:rsidR="0016736A">
        <w:rPr>
          <w:rFonts w:cs="Times New Roman"/>
        </w:rPr>
        <w:t xml:space="preserve"> COUNTY</w:t>
      </w:r>
      <w:r w:rsidRPr="000808ED">
        <w:rPr>
          <w:rFonts w:cs="Times New Roman"/>
        </w:rPr>
        <w:t>, TEXAS</w:t>
      </w:r>
    </w:p>
    <w:p w14:paraId="382048ED" w14:textId="77777777" w:rsidR="005127AF" w:rsidRPr="00E51527" w:rsidRDefault="005127AF" w:rsidP="005127AF">
      <w:pPr>
        <w:jc w:val="both"/>
        <w:rPr>
          <w:rFonts w:cs="Times New Roman"/>
          <w:sz w:val="16"/>
          <w:szCs w:val="16"/>
        </w:rPr>
      </w:pPr>
    </w:p>
    <w:p w14:paraId="499A876F" w14:textId="6B98A03C" w:rsidR="00B73B39" w:rsidRPr="009453C5" w:rsidRDefault="00885172" w:rsidP="00B73B39">
      <w:pPr>
        <w:jc w:val="both"/>
        <w:rPr>
          <w:rFonts w:cs="Times New Roman"/>
        </w:rPr>
      </w:pPr>
      <w:r>
        <w:rPr>
          <w:rFonts w:cs="Times New Roman"/>
        </w:rPr>
        <w:t>Nevada Special Utility District</w:t>
      </w:r>
      <w:r w:rsidR="00473FF9">
        <w:rPr>
          <w:rFonts w:cs="Times New Roman"/>
        </w:rPr>
        <w:t xml:space="preserve"> (SUD)</w:t>
      </w:r>
      <w:r>
        <w:rPr>
          <w:rFonts w:cs="Times New Roman"/>
        </w:rPr>
        <w:t xml:space="preserve"> </w:t>
      </w:r>
      <w:r w:rsidR="00B73B39" w:rsidRPr="009453C5">
        <w:rPr>
          <w:rFonts w:cs="Times New Roman"/>
        </w:rPr>
        <w:t xml:space="preserve">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1</w:t>
      </w:r>
      <w:r w:rsidR="00473FF9">
        <w:rPr>
          <w:rFonts w:cs="Times New Roman"/>
        </w:rPr>
        <w:t>2175</w:t>
      </w:r>
      <w:r>
        <w:rPr>
          <w:rFonts w:cs="Times New Roman"/>
        </w:rPr>
        <w:t>,</w:t>
      </w:r>
      <w:r>
        <w:t xml:space="preserve"> to decertify a portion of CCN No. 10165 for Caddo Basin </w:t>
      </w:r>
      <w:r w:rsidR="00473FF9">
        <w:t>SUD</w:t>
      </w:r>
      <w:r>
        <w:rPr>
          <w:rFonts w:cs="Times New Roman"/>
        </w:rPr>
        <w:t xml:space="preserve">, </w:t>
      </w:r>
      <w:r>
        <w:t xml:space="preserve">to decertify a portion of CCN No. 12307 for </w:t>
      </w:r>
      <w:r w:rsidR="00473FF9">
        <w:t xml:space="preserve">the </w:t>
      </w:r>
      <w:r>
        <w:t>City of Josephine</w:t>
      </w:r>
      <w:r>
        <w:rPr>
          <w:rFonts w:cs="Times New Roman"/>
        </w:rPr>
        <w:t xml:space="preserve">, </w:t>
      </w:r>
      <w:r>
        <w:t xml:space="preserve">and to decertify a portion of CCN No. 11376 for </w:t>
      </w:r>
      <w:proofErr w:type="spellStart"/>
      <w:r>
        <w:t>Copeville</w:t>
      </w:r>
      <w:proofErr w:type="spellEnd"/>
      <w:r>
        <w:t xml:space="preserve"> </w:t>
      </w:r>
      <w:r w:rsidR="00F93889">
        <w:t>SUD</w:t>
      </w:r>
      <w:r>
        <w:rPr>
          <w:rFonts w:cs="Times New Roman"/>
        </w:rPr>
        <w:t xml:space="preserve"> f</w:t>
      </w:r>
      <w:r w:rsidR="00B73B39" w:rsidRPr="009453C5">
        <w:rPr>
          <w:rFonts w:cs="Times New Roman"/>
        </w:rPr>
        <w:t xml:space="preserve">or the provision of retail </w:t>
      </w:r>
      <w:r w:rsidR="00473FF9">
        <w:rPr>
          <w:rFonts w:cs="Times New Roman"/>
        </w:rPr>
        <w:t>w</w:t>
      </w:r>
      <w:r>
        <w:rPr>
          <w:rFonts w:cs="Times New Roman"/>
        </w:rPr>
        <w:t>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Collin</w:t>
      </w:r>
      <w:r w:rsidR="00B73B39" w:rsidRPr="009453C5">
        <w:rPr>
          <w:rFonts w:cs="Times New Roman"/>
        </w:rPr>
        <w:t xml:space="preserve"> County.</w:t>
      </w:r>
    </w:p>
    <w:p w14:paraId="659B9D57" w14:textId="77777777" w:rsidR="00B1572D" w:rsidRDefault="00B1572D" w:rsidP="00A4047B">
      <w:pPr>
        <w:jc w:val="both"/>
        <w:rPr>
          <w:rFonts w:cs="Times New Roman"/>
        </w:rPr>
      </w:pPr>
    </w:p>
    <w:p w14:paraId="3B86ADC5" w14:textId="77777777" w:rsidR="00473FF9" w:rsidRDefault="004A32FF" w:rsidP="00A4047B">
      <w:pPr>
        <w:jc w:val="both"/>
      </w:pPr>
      <w:r w:rsidRPr="004A32FF">
        <w:t xml:space="preserve">The requested area is located approximately </w:t>
      </w:r>
      <w:r w:rsidRPr="00FE3F2B">
        <w:rPr>
          <w:u w:val="single"/>
        </w:rPr>
        <w:t>.33</w:t>
      </w:r>
      <w:r w:rsidRPr="004A32FF">
        <w:t xml:space="preserve"> miles </w:t>
      </w:r>
      <w:r w:rsidRPr="00FE3F2B">
        <w:rPr>
          <w:u w:val="single"/>
        </w:rPr>
        <w:t>east</w:t>
      </w:r>
      <w:r w:rsidRPr="004A32FF">
        <w:t xml:space="preserve"> of downtown </w:t>
      </w:r>
      <w:r w:rsidRPr="00FE3F2B">
        <w:rPr>
          <w:u w:val="single"/>
        </w:rPr>
        <w:t>Nevada</w:t>
      </w:r>
      <w:r w:rsidRPr="004A32FF">
        <w:t xml:space="preserve">, Texas, and is generally bounded on the north by </w:t>
      </w:r>
      <w:r w:rsidRPr="00FE3F2B">
        <w:rPr>
          <w:u w:val="single"/>
        </w:rPr>
        <w:t>County Road 596</w:t>
      </w:r>
      <w:r w:rsidRPr="004A32FF">
        <w:t xml:space="preserve">; on the east by </w:t>
      </w:r>
      <w:r w:rsidRPr="00FE3F2B">
        <w:rPr>
          <w:u w:val="single"/>
        </w:rPr>
        <w:t>County Road 637 and County Road 640</w:t>
      </w:r>
      <w:r w:rsidRPr="004A32FF">
        <w:t xml:space="preserve">; on the south by </w:t>
      </w:r>
      <w:r w:rsidRPr="00FE3F2B">
        <w:rPr>
          <w:u w:val="single"/>
        </w:rPr>
        <w:t>County Road 1040</w:t>
      </w:r>
      <w:r w:rsidRPr="004A32FF">
        <w:t xml:space="preserve">; and on the west by </w:t>
      </w:r>
      <w:r w:rsidRPr="00FE3F2B">
        <w:rPr>
          <w:u w:val="single"/>
        </w:rPr>
        <w:t>County Road 544</w:t>
      </w:r>
      <w:r w:rsidRPr="004A32FF">
        <w:t xml:space="preserve">. </w:t>
      </w:r>
    </w:p>
    <w:p w14:paraId="44D10FC4" w14:textId="77777777" w:rsidR="00473FF9" w:rsidRDefault="00473FF9" w:rsidP="00473FF9">
      <w:pPr>
        <w:pStyle w:val="ListParagraph"/>
        <w:widowControl w:val="0"/>
        <w:numPr>
          <w:ilvl w:val="0"/>
          <w:numId w:val="3"/>
        </w:numPr>
        <w:autoSpaceDE w:val="0"/>
        <w:autoSpaceDN w:val="0"/>
        <w:adjustRightInd w:val="0"/>
        <w:ind w:left="701"/>
        <w:jc w:val="both"/>
      </w:pPr>
      <w:r>
        <w:t xml:space="preserve">The portion to be decertified from </w:t>
      </w:r>
      <w:r w:rsidRPr="00B35C41">
        <w:rPr>
          <w:i/>
          <w:iCs/>
        </w:rPr>
        <w:t>Caddo Basin SUD’s CCN No. 10165</w:t>
      </w:r>
      <w:r>
        <w:t xml:space="preserve"> includes </w:t>
      </w:r>
      <w:r w:rsidRPr="009453C5">
        <w:t xml:space="preserve">approximately </w:t>
      </w:r>
      <w:r>
        <w:rPr>
          <w:u w:val="single"/>
        </w:rPr>
        <w:t>1,275</w:t>
      </w:r>
      <w:r w:rsidRPr="007D39CB">
        <w:t xml:space="preserve"> </w:t>
      </w:r>
      <w:r w:rsidRPr="009453C5">
        <w:t>acres</w:t>
      </w:r>
      <w:r>
        <w:t>;</w:t>
      </w:r>
    </w:p>
    <w:p w14:paraId="2356B197" w14:textId="4D2CA329" w:rsidR="00473FF9" w:rsidRDefault="00473FF9" w:rsidP="00473FF9">
      <w:pPr>
        <w:pStyle w:val="ListParagraph"/>
        <w:widowControl w:val="0"/>
        <w:numPr>
          <w:ilvl w:val="0"/>
          <w:numId w:val="3"/>
        </w:numPr>
        <w:autoSpaceDE w:val="0"/>
        <w:autoSpaceDN w:val="0"/>
        <w:adjustRightInd w:val="0"/>
        <w:ind w:left="701"/>
        <w:jc w:val="both"/>
      </w:pPr>
      <w:r>
        <w:t xml:space="preserve">The portion to be decertified from the </w:t>
      </w:r>
      <w:r w:rsidRPr="00B35C41">
        <w:rPr>
          <w:i/>
          <w:iCs/>
        </w:rPr>
        <w:t>City of Josephine’s CCN No. 12307</w:t>
      </w:r>
      <w:r>
        <w:t xml:space="preserve"> includes </w:t>
      </w:r>
      <w:r w:rsidRPr="009453C5">
        <w:t xml:space="preserve">approximately </w:t>
      </w:r>
      <w:r>
        <w:rPr>
          <w:u w:val="single"/>
        </w:rPr>
        <w:t>103</w:t>
      </w:r>
      <w:r w:rsidRPr="009453C5">
        <w:t xml:space="preserve"> acres</w:t>
      </w:r>
      <w:r>
        <w:t>;</w:t>
      </w:r>
    </w:p>
    <w:p w14:paraId="4B432661" w14:textId="7C9E7137" w:rsidR="00473FF9" w:rsidRDefault="00473FF9" w:rsidP="00473FF9">
      <w:pPr>
        <w:pStyle w:val="ListParagraph"/>
        <w:widowControl w:val="0"/>
        <w:numPr>
          <w:ilvl w:val="0"/>
          <w:numId w:val="3"/>
        </w:numPr>
        <w:autoSpaceDE w:val="0"/>
        <w:autoSpaceDN w:val="0"/>
        <w:adjustRightInd w:val="0"/>
        <w:ind w:left="701"/>
        <w:jc w:val="both"/>
      </w:pPr>
      <w:r>
        <w:t xml:space="preserve">The portion to be decertified from </w:t>
      </w:r>
      <w:proofErr w:type="spellStart"/>
      <w:r w:rsidRPr="00B35C41">
        <w:rPr>
          <w:i/>
          <w:iCs/>
        </w:rPr>
        <w:t>Copeville</w:t>
      </w:r>
      <w:proofErr w:type="spellEnd"/>
      <w:r w:rsidRPr="00B35C41">
        <w:rPr>
          <w:i/>
          <w:iCs/>
        </w:rPr>
        <w:t xml:space="preserve"> SUD’s</w:t>
      </w:r>
      <w:r>
        <w:t xml:space="preserve"> </w:t>
      </w:r>
      <w:r w:rsidRPr="00B35C41">
        <w:rPr>
          <w:i/>
          <w:iCs/>
        </w:rPr>
        <w:t>CCN No. 11</w:t>
      </w:r>
      <w:r>
        <w:rPr>
          <w:i/>
          <w:iCs/>
        </w:rPr>
        <w:t xml:space="preserve">376 </w:t>
      </w:r>
      <w:r>
        <w:t xml:space="preserve">includes </w:t>
      </w:r>
      <w:r w:rsidRPr="009453C5">
        <w:t xml:space="preserve">approximately </w:t>
      </w:r>
      <w:r>
        <w:rPr>
          <w:u w:val="single"/>
        </w:rPr>
        <w:t>41</w:t>
      </w:r>
      <w:r w:rsidRPr="009453C5">
        <w:t xml:space="preserve"> acres</w:t>
      </w:r>
      <w:r>
        <w:t>; and</w:t>
      </w:r>
    </w:p>
    <w:p w14:paraId="1DF00B05" w14:textId="0089E803" w:rsidR="007439AA" w:rsidRPr="00FE3F2B" w:rsidRDefault="00A4047B" w:rsidP="00FE3F2B">
      <w:pPr>
        <w:ind w:left="341"/>
        <w:jc w:val="both"/>
        <w:rPr>
          <w:b/>
          <w:bCs/>
        </w:rPr>
      </w:pPr>
      <w:r w:rsidRPr="00FE3F2B">
        <w:rPr>
          <w:rFonts w:cs="Times New Roman"/>
          <w:b/>
          <w:bCs/>
        </w:rPr>
        <w:t xml:space="preserve">The total </w:t>
      </w:r>
      <w:r w:rsidR="008F1846" w:rsidRPr="00FE3F2B">
        <w:rPr>
          <w:rFonts w:cs="Times New Roman"/>
          <w:b/>
          <w:bCs/>
        </w:rPr>
        <w:t xml:space="preserve">requested </w:t>
      </w:r>
      <w:r w:rsidRPr="00FE3F2B">
        <w:rPr>
          <w:rFonts w:cs="Times New Roman"/>
          <w:b/>
          <w:bCs/>
        </w:rPr>
        <w:t xml:space="preserve">area </w:t>
      </w:r>
      <w:r w:rsidR="00473FF9">
        <w:rPr>
          <w:rFonts w:cs="Times New Roman"/>
          <w:b/>
          <w:bCs/>
        </w:rPr>
        <w:t xml:space="preserve">to be amended to Nevada SUD’s CCN No. 12175 </w:t>
      </w:r>
      <w:r w:rsidRPr="00FE3F2B">
        <w:rPr>
          <w:rFonts w:cs="Times New Roman"/>
          <w:b/>
          <w:bCs/>
        </w:rPr>
        <w:t xml:space="preserve">includes approximately </w:t>
      </w:r>
      <w:r w:rsidR="004A32FF" w:rsidRPr="00FE3F2B">
        <w:rPr>
          <w:rFonts w:cs="Times New Roman"/>
          <w:b/>
          <w:bCs/>
          <w:u w:val="single"/>
        </w:rPr>
        <w:t>1,378</w:t>
      </w:r>
      <w:r w:rsidRPr="00FE3F2B">
        <w:rPr>
          <w:rFonts w:cs="Times New Roman"/>
          <w:b/>
          <w:bCs/>
        </w:rPr>
        <w:t xml:space="preserve"> acres and </w:t>
      </w:r>
      <w:r w:rsidR="004A32FF" w:rsidRPr="00FE3F2B">
        <w:rPr>
          <w:rFonts w:cs="Times New Roman"/>
          <w:b/>
          <w:bCs/>
          <w:u w:val="single"/>
        </w:rPr>
        <w:t>14</w:t>
      </w:r>
      <w:r w:rsidR="007439AA" w:rsidRPr="00FE3F2B">
        <w:rPr>
          <w:rFonts w:cs="Times New Roman"/>
          <w:b/>
          <w:bCs/>
        </w:rPr>
        <w:t xml:space="preserve"> </w:t>
      </w:r>
      <w:r w:rsidRPr="00FE3F2B">
        <w:rPr>
          <w:rFonts w:cs="Times New Roman"/>
          <w:b/>
          <w:bCs/>
        </w:rPr>
        <w:t>current customers.</w:t>
      </w:r>
    </w:p>
    <w:p w14:paraId="1CE36E53" w14:textId="77777777" w:rsidR="00AE3D8A" w:rsidRPr="00E51527" w:rsidRDefault="00AE3D8A" w:rsidP="00AE3D8A">
      <w:pPr>
        <w:jc w:val="both"/>
        <w:rPr>
          <w:rFonts w:cs="Times New Roman"/>
          <w:sz w:val="16"/>
          <w:szCs w:val="16"/>
        </w:rPr>
      </w:pPr>
    </w:p>
    <w:p w14:paraId="31D1298C" w14:textId="77777777" w:rsidR="004A32FF"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p>
    <w:p w14:paraId="5C0C1FC5" w14:textId="3ACBA6F7" w:rsidR="000F2FA8" w:rsidRPr="009453C5" w:rsidRDefault="004A32FF" w:rsidP="004A32FF">
      <w:pPr>
        <w:ind w:left="2160" w:firstLine="720"/>
        <w:jc w:val="both"/>
        <w:rPr>
          <w:rFonts w:cs="Times New Roman"/>
        </w:rPr>
      </w:pPr>
      <w:r w:rsidRPr="004A32FF">
        <w:rPr>
          <w:rFonts w:cs="Times New Roman"/>
        </w:rPr>
        <w:t xml:space="preserve">108 N. Warren </w:t>
      </w:r>
      <w:r>
        <w:rPr>
          <w:rFonts w:cs="Times New Roman"/>
        </w:rPr>
        <w:t xml:space="preserve">Street, Nevada, Texas 75173 </w:t>
      </w:r>
    </w:p>
    <w:p w14:paraId="582BBC8E" w14:textId="77777777" w:rsidR="00AA0560" w:rsidRPr="00E51527" w:rsidRDefault="00AA0560" w:rsidP="00AA0560">
      <w:pPr>
        <w:jc w:val="both"/>
        <w:rPr>
          <w:rFonts w:cs="Times New Roman"/>
          <w:sz w:val="16"/>
          <w:szCs w:val="16"/>
        </w:rPr>
      </w:pPr>
    </w:p>
    <w:p w14:paraId="20ED7452"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094345F" w14:textId="77777777" w:rsidR="006F7DC8" w:rsidRPr="00E51527" w:rsidRDefault="006F7DC8" w:rsidP="005127AF">
      <w:pPr>
        <w:jc w:val="both"/>
        <w:rPr>
          <w:rFonts w:cs="Times New Roman"/>
          <w:sz w:val="16"/>
          <w:szCs w:val="16"/>
        </w:rPr>
      </w:pPr>
    </w:p>
    <w:p w14:paraId="60A9FE65"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16FAAD3C" w14:textId="77777777" w:rsidR="003650B0" w:rsidRPr="00E51527" w:rsidRDefault="003650B0" w:rsidP="003650B0">
      <w:pPr>
        <w:jc w:val="both"/>
        <w:rPr>
          <w:rFonts w:cs="Times New Roman"/>
          <w:sz w:val="16"/>
          <w:szCs w:val="16"/>
          <w:lang w:val="es-MX"/>
        </w:rPr>
      </w:pPr>
    </w:p>
    <w:p w14:paraId="29D4A267"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D670775" w14:textId="77777777" w:rsidR="007168B2" w:rsidRPr="00596409" w:rsidRDefault="007168B2" w:rsidP="00E51527">
      <w:pPr>
        <w:rPr>
          <w:lang w:val="es-MX"/>
        </w:rPr>
      </w:pPr>
      <w:r w:rsidRPr="00596409">
        <w:rPr>
          <w:lang w:val="es-MX"/>
        </w:rPr>
        <w:br w:type="page"/>
      </w:r>
    </w:p>
    <w:p w14:paraId="5495FCA1" w14:textId="3C9A17B2" w:rsidR="007439AA" w:rsidRPr="00123651" w:rsidRDefault="007439AA" w:rsidP="00123651">
      <w:pPr>
        <w:jc w:val="right"/>
        <w:rPr>
          <w:b/>
          <w:i/>
        </w:rPr>
      </w:pPr>
      <w:r w:rsidRPr="00123651">
        <w:rPr>
          <w:b/>
          <w:i/>
        </w:rPr>
        <w:lastRenderedPageBreak/>
        <w:t xml:space="preserve">Docket No. </w:t>
      </w:r>
      <w:r w:rsidR="004A32FF">
        <w:rPr>
          <w:b/>
          <w:i/>
        </w:rPr>
        <w:t>50399</w:t>
      </w:r>
    </w:p>
    <w:p w14:paraId="19098043" w14:textId="77777777" w:rsidR="008341AB" w:rsidRPr="00123651" w:rsidRDefault="008341AB" w:rsidP="008341AB">
      <w:pPr>
        <w:tabs>
          <w:tab w:val="right" w:pos="9360"/>
        </w:tabs>
        <w:jc w:val="both"/>
        <w:rPr>
          <w:rFonts w:cs="Times New Roman"/>
          <w:sz w:val="16"/>
          <w:szCs w:val="16"/>
        </w:rPr>
      </w:pPr>
    </w:p>
    <w:p w14:paraId="1C8A40AA" w14:textId="3D9A046C"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xml:space="preserve">, </w:t>
      </w:r>
      <w:r w:rsidR="00481ED4">
        <w:rPr>
          <w:rFonts w:cs="Times New Roman"/>
          <w:b/>
          <w:i/>
          <w:iCs/>
          <w:sz w:val="28"/>
          <w:szCs w:val="28"/>
        </w:rPr>
        <w:t>Customers</w:t>
      </w:r>
      <w:r w:rsidR="00B72141">
        <w:rPr>
          <w:rFonts w:cs="Times New Roman"/>
          <w:b/>
          <w:i/>
          <w:iCs/>
          <w:sz w:val="28"/>
          <w:szCs w:val="28"/>
        </w:rPr>
        <w:t>,</w:t>
      </w:r>
      <w:r w:rsidRPr="00211F35">
        <w:rPr>
          <w:rFonts w:cs="Times New Roman"/>
          <w:b/>
          <w:i/>
          <w:iCs/>
          <w:sz w:val="28"/>
          <w:szCs w:val="28"/>
        </w:rPr>
        <w:t xml:space="preserve"> and Cities</w:t>
      </w:r>
    </w:p>
    <w:p w14:paraId="60651AD1" w14:textId="3F407782" w:rsidR="008341AB" w:rsidRDefault="004A32FF" w:rsidP="004A32FF">
      <w:pPr>
        <w:jc w:val="center"/>
        <w:rPr>
          <w:rFonts w:cs="Times New Roman"/>
        </w:rPr>
      </w:pPr>
      <w:r w:rsidRPr="000808ED">
        <w:rPr>
          <w:rFonts w:cs="Times New Roman"/>
        </w:rPr>
        <w:t xml:space="preserve">NOTICE OF APPLICATION TO AMEND A CERTIFICATE OF CONVENIENCE AND NECESSITY TO PROVIDE </w:t>
      </w:r>
      <w:r>
        <w:rPr>
          <w:rFonts w:cs="Times New Roman"/>
        </w:rPr>
        <w:t>WATER</w:t>
      </w:r>
      <w:r w:rsidRPr="000808ED">
        <w:rPr>
          <w:rFonts w:cs="Times New Roman"/>
        </w:rPr>
        <w:t xml:space="preserve"> UTILITY SERVICE IN </w:t>
      </w:r>
      <w:r>
        <w:rPr>
          <w:rFonts w:cs="Times New Roman"/>
        </w:rPr>
        <w:t>COLLIN COUNTY</w:t>
      </w:r>
      <w:r w:rsidRPr="000808ED">
        <w:rPr>
          <w:rFonts w:cs="Times New Roman"/>
        </w:rPr>
        <w:t>, TEXAS</w:t>
      </w:r>
    </w:p>
    <w:p w14:paraId="27358055" w14:textId="77777777" w:rsidR="004A32FF" w:rsidRPr="004A32FF" w:rsidRDefault="004A32FF" w:rsidP="004A32FF">
      <w:pPr>
        <w:jc w:val="center"/>
        <w:rPr>
          <w:rFonts w:cs="Times New Roman"/>
        </w:rPr>
      </w:pPr>
    </w:p>
    <w:p w14:paraId="21C2A077" w14:textId="4A890901"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4292B538" w14:textId="5115879E"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xml:space="preserve">, </w:t>
      </w:r>
      <w:r w:rsidR="00481ED4">
        <w:rPr>
          <w:rFonts w:cs="Times New Roman"/>
          <w:sz w:val="20"/>
          <w:szCs w:val="20"/>
        </w:rPr>
        <w:t>Customer</w:t>
      </w:r>
      <w:r w:rsidRPr="001024A0">
        <w:rPr>
          <w:rFonts w:cs="Times New Roman"/>
          <w:sz w:val="20"/>
          <w:szCs w:val="20"/>
        </w:rPr>
        <w:t xml:space="preserve"> </w:t>
      </w:r>
      <w:r w:rsidR="008341AB" w:rsidRPr="001024A0">
        <w:rPr>
          <w:rFonts w:cs="Times New Roman"/>
          <w:sz w:val="20"/>
          <w:szCs w:val="20"/>
        </w:rPr>
        <w:t>or City)</w:t>
      </w:r>
    </w:p>
    <w:p w14:paraId="113F03D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982B7BB"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6CF40FF"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7FD5C17"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DC2B5F3" w14:textId="77777777" w:rsidR="008341AB" w:rsidRPr="00123651" w:rsidRDefault="008341AB" w:rsidP="00123651">
      <w:pPr>
        <w:jc w:val="both"/>
        <w:rPr>
          <w:rFonts w:cs="Times New Roman"/>
          <w:sz w:val="16"/>
          <w:szCs w:val="16"/>
        </w:rPr>
      </w:pPr>
    </w:p>
    <w:p w14:paraId="15980455" w14:textId="2D313119" w:rsidR="004A32FF" w:rsidRPr="009453C5" w:rsidRDefault="004A32FF" w:rsidP="004A32FF">
      <w:pPr>
        <w:jc w:val="both"/>
        <w:rPr>
          <w:rFonts w:cs="Times New Roman"/>
        </w:rPr>
      </w:pPr>
      <w:r>
        <w:rPr>
          <w:rFonts w:cs="Times New Roman"/>
        </w:rPr>
        <w:t>Nevada Special Utility District</w:t>
      </w:r>
      <w:r w:rsidR="00473FF9">
        <w:rPr>
          <w:rFonts w:cs="Times New Roman"/>
        </w:rPr>
        <w:t xml:space="preserve"> (SUD)</w:t>
      </w:r>
      <w:r>
        <w:rPr>
          <w:rFonts w:cs="Times New Roman"/>
        </w:rPr>
        <w:t xml:space="preserve"> </w:t>
      </w:r>
      <w:r w:rsidRPr="009453C5">
        <w:rPr>
          <w:rFonts w:cs="Times New Roman"/>
        </w:rPr>
        <w:t xml:space="preserve">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w:t>
      </w:r>
      <w:r w:rsidR="00F93889">
        <w:rPr>
          <w:rFonts w:cs="Times New Roman"/>
        </w:rPr>
        <w:t>2175</w:t>
      </w:r>
      <w:r>
        <w:rPr>
          <w:rFonts w:cs="Times New Roman"/>
        </w:rPr>
        <w:t>,</w:t>
      </w:r>
      <w:r>
        <w:t xml:space="preserve"> to decertify a portion of CCN No. 10165 for Caddo Basin </w:t>
      </w:r>
      <w:r w:rsidR="00F93889">
        <w:t>SUD</w:t>
      </w:r>
      <w:r>
        <w:rPr>
          <w:rFonts w:cs="Times New Roman"/>
        </w:rPr>
        <w:t xml:space="preserve">, </w:t>
      </w:r>
      <w:r>
        <w:t>to decertify a portion of CCN No. 12307 for City of Josephine</w:t>
      </w:r>
      <w:r>
        <w:rPr>
          <w:rFonts w:cs="Times New Roman"/>
        </w:rPr>
        <w:t xml:space="preserve">, </w:t>
      </w:r>
      <w:r>
        <w:t xml:space="preserve">and to decertify a portion of CCN No. 11376 for </w:t>
      </w:r>
      <w:proofErr w:type="spellStart"/>
      <w:r>
        <w:t>Copeville</w:t>
      </w:r>
      <w:proofErr w:type="spellEnd"/>
      <w:r>
        <w:t xml:space="preserve"> </w:t>
      </w:r>
      <w:r w:rsidR="00F93889">
        <w:t>SUD</w:t>
      </w:r>
      <w:r>
        <w:rPr>
          <w:rFonts w:cs="Times New Roman"/>
        </w:rPr>
        <w:t xml:space="preserve"> f</w:t>
      </w:r>
      <w:r w:rsidRPr="009453C5">
        <w:rPr>
          <w:rFonts w:cs="Times New Roman"/>
        </w:rPr>
        <w:t xml:space="preserve">or the provision of retail </w:t>
      </w:r>
      <w:r w:rsidR="00F93889">
        <w:rPr>
          <w:rFonts w:cs="Times New Roman"/>
        </w:rPr>
        <w:t>w</w:t>
      </w:r>
      <w:r>
        <w:rPr>
          <w:rFonts w:cs="Times New Roman"/>
        </w:rPr>
        <w:t>ater</w:t>
      </w:r>
      <w:r w:rsidRPr="009453C5">
        <w:rPr>
          <w:rFonts w:cs="Times New Roman"/>
          <w:sz w:val="28"/>
          <w:szCs w:val="28"/>
        </w:rPr>
        <w:t xml:space="preserve"> </w:t>
      </w:r>
      <w:r w:rsidRPr="009453C5">
        <w:rPr>
          <w:rFonts w:cs="Times New Roman"/>
        </w:rPr>
        <w:t xml:space="preserve">utility service in </w:t>
      </w:r>
      <w:r>
        <w:rPr>
          <w:rFonts w:cs="Times New Roman"/>
        </w:rPr>
        <w:t>Collin</w:t>
      </w:r>
      <w:r w:rsidRPr="009453C5">
        <w:rPr>
          <w:rFonts w:cs="Times New Roman"/>
        </w:rPr>
        <w:t xml:space="preserve"> County.</w:t>
      </w:r>
    </w:p>
    <w:p w14:paraId="656F86EB" w14:textId="77777777" w:rsidR="004A32FF" w:rsidRPr="00123651" w:rsidRDefault="004A32FF" w:rsidP="007439AA">
      <w:pPr>
        <w:jc w:val="both"/>
        <w:rPr>
          <w:rFonts w:cs="Times New Roman"/>
          <w:sz w:val="16"/>
          <w:szCs w:val="16"/>
        </w:rPr>
      </w:pPr>
    </w:p>
    <w:p w14:paraId="536589F9" w14:textId="77777777" w:rsidR="00473FF9" w:rsidRDefault="00473FF9" w:rsidP="00473FF9">
      <w:pPr>
        <w:jc w:val="both"/>
      </w:pPr>
      <w:r w:rsidRPr="004A32FF">
        <w:t xml:space="preserve">The requested area is located approximately </w:t>
      </w:r>
      <w:r w:rsidRPr="003E1CD9">
        <w:rPr>
          <w:u w:val="single"/>
        </w:rPr>
        <w:t>.33</w:t>
      </w:r>
      <w:r w:rsidRPr="004A32FF">
        <w:t xml:space="preserve"> miles </w:t>
      </w:r>
      <w:r w:rsidRPr="003E1CD9">
        <w:rPr>
          <w:u w:val="single"/>
        </w:rPr>
        <w:t>east</w:t>
      </w:r>
      <w:r w:rsidRPr="004A32FF">
        <w:t xml:space="preserve"> of downtown </w:t>
      </w:r>
      <w:r w:rsidRPr="003E1CD9">
        <w:rPr>
          <w:u w:val="single"/>
        </w:rPr>
        <w:t>Nevada</w:t>
      </w:r>
      <w:r w:rsidRPr="004A32FF">
        <w:t xml:space="preserve">, Texas, and is generally bounded on the north by </w:t>
      </w:r>
      <w:r w:rsidRPr="003E1CD9">
        <w:rPr>
          <w:u w:val="single"/>
        </w:rPr>
        <w:t>County Road 596</w:t>
      </w:r>
      <w:r w:rsidRPr="004A32FF">
        <w:t xml:space="preserve">; on the east by </w:t>
      </w:r>
      <w:r w:rsidRPr="003E1CD9">
        <w:rPr>
          <w:u w:val="single"/>
        </w:rPr>
        <w:t>County Road 637 and County Road 640</w:t>
      </w:r>
      <w:r w:rsidRPr="004A32FF">
        <w:t xml:space="preserve">; on the south by </w:t>
      </w:r>
      <w:r w:rsidRPr="003E1CD9">
        <w:rPr>
          <w:u w:val="single"/>
        </w:rPr>
        <w:t>County Road 1040</w:t>
      </w:r>
      <w:r w:rsidRPr="004A32FF">
        <w:t xml:space="preserve">; and on the west by </w:t>
      </w:r>
      <w:r w:rsidRPr="003E1CD9">
        <w:rPr>
          <w:u w:val="single"/>
        </w:rPr>
        <w:t>County Road 544</w:t>
      </w:r>
      <w:r w:rsidRPr="004A32FF">
        <w:t xml:space="preserve">. </w:t>
      </w:r>
    </w:p>
    <w:p w14:paraId="796AE6E7" w14:textId="77777777" w:rsidR="00473FF9" w:rsidRDefault="00473FF9" w:rsidP="00473FF9">
      <w:pPr>
        <w:pStyle w:val="ListParagraph"/>
        <w:widowControl w:val="0"/>
        <w:numPr>
          <w:ilvl w:val="0"/>
          <w:numId w:val="3"/>
        </w:numPr>
        <w:autoSpaceDE w:val="0"/>
        <w:autoSpaceDN w:val="0"/>
        <w:adjustRightInd w:val="0"/>
        <w:ind w:left="701"/>
        <w:jc w:val="both"/>
      </w:pPr>
      <w:r>
        <w:t xml:space="preserve">The portion to be decertified from </w:t>
      </w:r>
      <w:r w:rsidRPr="00B35C41">
        <w:rPr>
          <w:i/>
          <w:iCs/>
        </w:rPr>
        <w:t>Caddo Basin SUD’s CCN No. 10165</w:t>
      </w:r>
      <w:r>
        <w:t xml:space="preserve"> includes </w:t>
      </w:r>
      <w:r w:rsidRPr="009453C5">
        <w:t xml:space="preserve">approximately </w:t>
      </w:r>
      <w:r>
        <w:rPr>
          <w:u w:val="single"/>
        </w:rPr>
        <w:t>1,275</w:t>
      </w:r>
      <w:r w:rsidRPr="007D39CB">
        <w:t xml:space="preserve"> </w:t>
      </w:r>
      <w:r w:rsidRPr="009453C5">
        <w:t>acres</w:t>
      </w:r>
      <w:r>
        <w:t>;</w:t>
      </w:r>
    </w:p>
    <w:p w14:paraId="152916C5" w14:textId="77777777" w:rsidR="00473FF9" w:rsidRDefault="00473FF9" w:rsidP="00473FF9">
      <w:pPr>
        <w:pStyle w:val="ListParagraph"/>
        <w:widowControl w:val="0"/>
        <w:numPr>
          <w:ilvl w:val="0"/>
          <w:numId w:val="3"/>
        </w:numPr>
        <w:autoSpaceDE w:val="0"/>
        <w:autoSpaceDN w:val="0"/>
        <w:adjustRightInd w:val="0"/>
        <w:ind w:left="701"/>
        <w:jc w:val="both"/>
      </w:pPr>
      <w:r>
        <w:t xml:space="preserve">The portion to be decertified from the </w:t>
      </w:r>
      <w:r w:rsidRPr="00B35C41">
        <w:rPr>
          <w:i/>
          <w:iCs/>
        </w:rPr>
        <w:t>City of Josephine’s CCN No. 12307</w:t>
      </w:r>
      <w:r>
        <w:t xml:space="preserve"> includes </w:t>
      </w:r>
      <w:r w:rsidRPr="009453C5">
        <w:t xml:space="preserve">approximately </w:t>
      </w:r>
      <w:r>
        <w:rPr>
          <w:u w:val="single"/>
        </w:rPr>
        <w:t>103</w:t>
      </w:r>
      <w:r w:rsidRPr="009453C5">
        <w:t xml:space="preserve"> acres</w:t>
      </w:r>
      <w:r>
        <w:t>;</w:t>
      </w:r>
    </w:p>
    <w:p w14:paraId="645B37F0" w14:textId="77777777" w:rsidR="00473FF9" w:rsidRDefault="00473FF9" w:rsidP="00473FF9">
      <w:pPr>
        <w:pStyle w:val="ListParagraph"/>
        <w:widowControl w:val="0"/>
        <w:numPr>
          <w:ilvl w:val="0"/>
          <w:numId w:val="3"/>
        </w:numPr>
        <w:autoSpaceDE w:val="0"/>
        <w:autoSpaceDN w:val="0"/>
        <w:adjustRightInd w:val="0"/>
        <w:ind w:left="701"/>
        <w:jc w:val="both"/>
      </w:pPr>
      <w:r>
        <w:t xml:space="preserve">The portion to be decertified from </w:t>
      </w:r>
      <w:proofErr w:type="spellStart"/>
      <w:r w:rsidRPr="00B35C41">
        <w:rPr>
          <w:i/>
          <w:iCs/>
        </w:rPr>
        <w:t>Copeville</w:t>
      </w:r>
      <w:proofErr w:type="spellEnd"/>
      <w:r w:rsidRPr="00B35C41">
        <w:rPr>
          <w:i/>
          <w:iCs/>
        </w:rPr>
        <w:t xml:space="preserve"> SUD’s</w:t>
      </w:r>
      <w:r>
        <w:t xml:space="preserve"> </w:t>
      </w:r>
      <w:r w:rsidRPr="00B35C41">
        <w:rPr>
          <w:i/>
          <w:iCs/>
        </w:rPr>
        <w:t>CCN No. 11</w:t>
      </w:r>
      <w:r>
        <w:rPr>
          <w:i/>
          <w:iCs/>
        </w:rPr>
        <w:t xml:space="preserve">376 </w:t>
      </w:r>
      <w:r>
        <w:t xml:space="preserve">includes </w:t>
      </w:r>
      <w:r w:rsidRPr="009453C5">
        <w:t xml:space="preserve">approximately </w:t>
      </w:r>
      <w:r>
        <w:rPr>
          <w:u w:val="single"/>
        </w:rPr>
        <w:t>41</w:t>
      </w:r>
      <w:r w:rsidRPr="009453C5">
        <w:t xml:space="preserve"> acres</w:t>
      </w:r>
      <w:r>
        <w:t>; and</w:t>
      </w:r>
    </w:p>
    <w:p w14:paraId="1A7DF11E" w14:textId="77777777" w:rsidR="00473FF9" w:rsidRPr="003E1CD9" w:rsidRDefault="00473FF9" w:rsidP="00473FF9">
      <w:pPr>
        <w:ind w:left="341"/>
        <w:jc w:val="both"/>
        <w:rPr>
          <w:b/>
          <w:bCs/>
        </w:rPr>
      </w:pPr>
      <w:r w:rsidRPr="003E1CD9">
        <w:rPr>
          <w:rFonts w:cs="Times New Roman"/>
          <w:b/>
          <w:bCs/>
        </w:rPr>
        <w:t xml:space="preserve">The total requested area </w:t>
      </w:r>
      <w:r>
        <w:rPr>
          <w:rFonts w:cs="Times New Roman"/>
          <w:b/>
          <w:bCs/>
        </w:rPr>
        <w:t xml:space="preserve">to be amended to Nevada SUD’s CCN No. 12175 </w:t>
      </w:r>
      <w:r w:rsidRPr="003E1CD9">
        <w:rPr>
          <w:rFonts w:cs="Times New Roman"/>
          <w:b/>
          <w:bCs/>
        </w:rPr>
        <w:t xml:space="preserve">includes approximately </w:t>
      </w:r>
      <w:r w:rsidRPr="003E1CD9">
        <w:rPr>
          <w:rFonts w:cs="Times New Roman"/>
          <w:b/>
          <w:bCs/>
          <w:u w:val="single"/>
        </w:rPr>
        <w:t>1,378</w:t>
      </w:r>
      <w:r w:rsidRPr="003E1CD9">
        <w:rPr>
          <w:rFonts w:cs="Times New Roman"/>
          <w:b/>
          <w:bCs/>
        </w:rPr>
        <w:t xml:space="preserve"> acres and </w:t>
      </w:r>
      <w:r w:rsidRPr="003E1CD9">
        <w:rPr>
          <w:rFonts w:cs="Times New Roman"/>
          <w:b/>
          <w:bCs/>
          <w:u w:val="single"/>
        </w:rPr>
        <w:t>14</w:t>
      </w:r>
      <w:r w:rsidRPr="003E1CD9">
        <w:rPr>
          <w:rFonts w:cs="Times New Roman"/>
          <w:b/>
          <w:bCs/>
        </w:rPr>
        <w:t xml:space="preserve"> current customers.</w:t>
      </w:r>
    </w:p>
    <w:p w14:paraId="4D293FAB" w14:textId="77777777" w:rsidR="004A32FF" w:rsidRPr="004A32FF" w:rsidRDefault="004A32FF" w:rsidP="003A60D6">
      <w:pPr>
        <w:jc w:val="both"/>
      </w:pPr>
    </w:p>
    <w:p w14:paraId="57266E47" w14:textId="77777777" w:rsidR="003A60D6" w:rsidRPr="00D13FE6" w:rsidRDefault="003A60D6" w:rsidP="003A60D6">
      <w:pPr>
        <w:jc w:val="both"/>
        <w:rPr>
          <w:rFonts w:cs="Times New Roman"/>
        </w:rPr>
      </w:pPr>
      <w:r w:rsidRPr="000808ED">
        <w:rPr>
          <w:rFonts w:cs="Times New Roman"/>
          <w:b/>
        </w:rPr>
        <w:t>See enclosed map showing the requested area.</w:t>
      </w:r>
    </w:p>
    <w:p w14:paraId="78616D7C" w14:textId="77777777" w:rsidR="00B73B39" w:rsidRPr="003A60D6" w:rsidRDefault="00B73B39" w:rsidP="00BB750B">
      <w:pPr>
        <w:jc w:val="both"/>
        <w:rPr>
          <w:rFonts w:cs="Times New Roman"/>
          <w:sz w:val="16"/>
          <w:szCs w:val="16"/>
        </w:rPr>
      </w:pPr>
    </w:p>
    <w:p w14:paraId="4CB22A2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A070608" w14:textId="77777777" w:rsidR="00AA0560" w:rsidRPr="003A60D6" w:rsidRDefault="00AA0560" w:rsidP="003A60D6">
      <w:pPr>
        <w:jc w:val="both"/>
        <w:rPr>
          <w:rFonts w:cs="Times New Roman"/>
          <w:sz w:val="16"/>
          <w:szCs w:val="16"/>
        </w:rPr>
      </w:pPr>
    </w:p>
    <w:p w14:paraId="2A7F5D24"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7324E7B2" w14:textId="77777777" w:rsidR="003650B0" w:rsidRPr="003A60D6" w:rsidRDefault="003650B0" w:rsidP="003A60D6">
      <w:pPr>
        <w:jc w:val="both"/>
        <w:rPr>
          <w:rFonts w:cs="Times New Roman"/>
          <w:sz w:val="16"/>
          <w:szCs w:val="16"/>
        </w:rPr>
      </w:pPr>
    </w:p>
    <w:p w14:paraId="430E45FF" w14:textId="77777777" w:rsidR="003650B0" w:rsidRPr="00596409" w:rsidRDefault="003650B0" w:rsidP="003650B0">
      <w:pPr>
        <w:jc w:val="both"/>
        <w:rPr>
          <w:rFonts w:cs="Times New Roman"/>
          <w:sz w:val="16"/>
          <w:szCs w:val="16"/>
          <w:lang w:val="es-MX"/>
        </w:rPr>
      </w:pPr>
    </w:p>
    <w:p w14:paraId="15A01A9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A28A2E4"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43FDD9B9"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C966053" w14:textId="77777777" w:rsidR="00F6376F" w:rsidRPr="00F26B9E" w:rsidRDefault="00F6376F" w:rsidP="00F6376F">
      <w:pPr>
        <w:jc w:val="center"/>
        <w:rPr>
          <w:rFonts w:ascii="Georgia" w:hAnsi="Georgia" w:cs="Times New Roman"/>
          <w:sz w:val="32"/>
          <w:szCs w:val="32"/>
        </w:rPr>
      </w:pPr>
    </w:p>
    <w:p w14:paraId="2FFA535A"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17C61E50" wp14:editId="2685A45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15C7FA2" w14:textId="77777777" w:rsidR="00F6376F" w:rsidRPr="00F26B9E" w:rsidRDefault="00F6376F" w:rsidP="00F6376F">
      <w:pPr>
        <w:widowControl w:val="0"/>
        <w:tabs>
          <w:tab w:val="center" w:pos="4680"/>
        </w:tabs>
        <w:jc w:val="center"/>
        <w:rPr>
          <w:rFonts w:ascii="Georgia" w:hAnsi="Georgia" w:cs="Times New Roman"/>
          <w:szCs w:val="20"/>
        </w:rPr>
      </w:pPr>
    </w:p>
    <w:p w14:paraId="44993ED2" w14:textId="44A8BCAD"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AFFIDAVIT OF NOTICE TO CURRENT CUSTOMERS, NEIGHBORING UTILITIES</w:t>
      </w:r>
      <w:r w:rsidR="00B72141">
        <w:rPr>
          <w:rFonts w:cs="Times New Roman"/>
          <w:sz w:val="23"/>
          <w:szCs w:val="23"/>
        </w:rPr>
        <w:t>,</w:t>
      </w:r>
      <w:r w:rsidRPr="004421A9">
        <w:rPr>
          <w:rFonts w:cs="Times New Roman"/>
          <w:sz w:val="23"/>
          <w:szCs w:val="23"/>
        </w:rPr>
        <w:t xml:space="preserve"> AND AFFECTED PARTIES</w:t>
      </w:r>
    </w:p>
    <w:p w14:paraId="460BD761" w14:textId="1210530F" w:rsidR="00F6376F" w:rsidRPr="004421A9" w:rsidRDefault="00F6376F" w:rsidP="00F6376F">
      <w:pPr>
        <w:jc w:val="center"/>
        <w:rPr>
          <w:rFonts w:cs="Times New Roman"/>
          <w:sz w:val="23"/>
          <w:szCs w:val="23"/>
        </w:rPr>
      </w:pPr>
      <w:r w:rsidRPr="004421A9">
        <w:rPr>
          <w:rFonts w:cs="Times New Roman"/>
          <w:sz w:val="23"/>
          <w:szCs w:val="23"/>
        </w:rPr>
        <w:t>DOCKET NO</w:t>
      </w:r>
      <w:r w:rsidRPr="004A32FF">
        <w:rPr>
          <w:rFonts w:cs="Times New Roman"/>
          <w:sz w:val="23"/>
          <w:szCs w:val="23"/>
        </w:rPr>
        <w:t xml:space="preserve">. </w:t>
      </w:r>
      <w:r w:rsidR="004A32FF" w:rsidRPr="004A32FF">
        <w:rPr>
          <w:rFonts w:cs="Times New Roman"/>
          <w:iCs/>
          <w:sz w:val="23"/>
          <w:szCs w:val="23"/>
          <w:lang w:val="en-CA"/>
        </w:rPr>
        <w:t>50399</w:t>
      </w:r>
    </w:p>
    <w:p w14:paraId="4F527CF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2A9078E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37A1A39" w14:textId="77777777" w:rsidR="00F6376F" w:rsidRPr="00F26B9E" w:rsidRDefault="00F6376F" w:rsidP="00F6376F">
      <w:pPr>
        <w:widowControl w:val="0"/>
        <w:autoSpaceDE w:val="0"/>
        <w:autoSpaceDN w:val="0"/>
        <w:adjustRightInd w:val="0"/>
        <w:jc w:val="both"/>
        <w:rPr>
          <w:rFonts w:cs="Times New Roman"/>
        </w:rPr>
      </w:pPr>
    </w:p>
    <w:p w14:paraId="7E4C9EF2" w14:textId="26B54BEA"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xml:space="preserve"> </w:t>
      </w:r>
      <w:r w:rsidRPr="00F26B9E">
        <w:rPr>
          <w:rFonts w:cs="Times New Roman"/>
        </w:rPr>
        <w:t>and customers:</w:t>
      </w:r>
    </w:p>
    <w:p w14:paraId="5C7AAA7D" w14:textId="77777777" w:rsidR="00F6376F" w:rsidRPr="00F26B9E" w:rsidRDefault="00F6376F" w:rsidP="00F6376F">
      <w:pPr>
        <w:widowControl w:val="0"/>
        <w:tabs>
          <w:tab w:val="left" w:pos="5760"/>
        </w:tabs>
        <w:autoSpaceDE w:val="0"/>
        <w:autoSpaceDN w:val="0"/>
        <w:adjustRightInd w:val="0"/>
        <w:jc w:val="both"/>
        <w:rPr>
          <w:rFonts w:cs="Times New Roman"/>
        </w:rPr>
      </w:pPr>
    </w:p>
    <w:p w14:paraId="68EB71EC"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B7E55E2"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8B18F34"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ECF780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83CC950"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F03C5F3"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1ECDC47C" w14:textId="77777777" w:rsidR="004421A9" w:rsidRDefault="004421A9" w:rsidP="00F6376F">
      <w:pPr>
        <w:widowControl w:val="0"/>
        <w:jc w:val="both"/>
        <w:rPr>
          <w:rFonts w:cs="Times New Roman"/>
          <w:szCs w:val="20"/>
        </w:rPr>
      </w:pPr>
    </w:p>
    <w:p w14:paraId="56F78E48"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21A33B3" w14:textId="77777777" w:rsidR="00F6376F" w:rsidRPr="00F26B9E" w:rsidRDefault="00F6376F" w:rsidP="00F6376F">
      <w:pPr>
        <w:widowControl w:val="0"/>
        <w:rPr>
          <w:rFonts w:cs="Times New Roman"/>
          <w:szCs w:val="20"/>
        </w:rPr>
      </w:pPr>
    </w:p>
    <w:p w14:paraId="723E482B" w14:textId="77777777" w:rsidR="00F6376F" w:rsidRPr="00F26B9E" w:rsidRDefault="00F6376F" w:rsidP="00F6376F">
      <w:pPr>
        <w:rPr>
          <w:rFonts w:cs="Times New Roman"/>
          <w:szCs w:val="20"/>
        </w:rPr>
      </w:pPr>
      <w:r w:rsidRPr="00F26B9E">
        <w:rPr>
          <w:rFonts w:cs="Times New Roman"/>
          <w:szCs w:val="20"/>
        </w:rPr>
        <w:t>__________________________________</w:t>
      </w:r>
    </w:p>
    <w:p w14:paraId="5A639A6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A28045D" w14:textId="77777777" w:rsidR="00F6376F" w:rsidRPr="00F26B9E" w:rsidRDefault="00F6376F" w:rsidP="00F6376F">
      <w:pPr>
        <w:rPr>
          <w:rFonts w:cs="Times New Roman"/>
          <w:szCs w:val="20"/>
        </w:rPr>
      </w:pPr>
    </w:p>
    <w:p w14:paraId="2C3C498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FDE003C" w14:textId="77777777" w:rsidR="00F6376F" w:rsidRPr="00F26B9E" w:rsidRDefault="00F6376F" w:rsidP="00F6376F">
      <w:pPr>
        <w:widowControl w:val="0"/>
        <w:rPr>
          <w:rFonts w:cs="Times New Roman"/>
          <w:szCs w:val="20"/>
        </w:rPr>
      </w:pPr>
    </w:p>
    <w:p w14:paraId="22BBD41E"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AC53FF8" w14:textId="77777777" w:rsidR="00F6376F" w:rsidRPr="00F26B9E" w:rsidRDefault="00F6376F" w:rsidP="00F6376F">
      <w:pPr>
        <w:rPr>
          <w:rFonts w:cs="Times New Roman"/>
          <w:szCs w:val="20"/>
        </w:rPr>
      </w:pPr>
    </w:p>
    <w:p w14:paraId="1C33C1FF"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08A6104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65CA656D" w14:textId="77777777" w:rsidR="00F6376F" w:rsidRPr="00F26B9E" w:rsidRDefault="00F6376F" w:rsidP="00F6376F">
      <w:pPr>
        <w:widowControl w:val="0"/>
        <w:spacing w:line="192" w:lineRule="auto"/>
        <w:rPr>
          <w:rFonts w:cs="Times New Roman"/>
          <w:szCs w:val="20"/>
        </w:rPr>
      </w:pPr>
    </w:p>
    <w:p w14:paraId="20A2024E"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23F3FE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F836B64" w14:textId="77777777" w:rsidR="004421A9" w:rsidRDefault="004421A9" w:rsidP="00EF7E38">
      <w:pPr>
        <w:tabs>
          <w:tab w:val="right" w:pos="10080"/>
        </w:tabs>
        <w:rPr>
          <w:rFonts w:cs="Times New Roman"/>
          <w:szCs w:val="20"/>
        </w:rPr>
      </w:pPr>
      <w:bookmarkStart w:id="1" w:name="_Hlk29390859"/>
    </w:p>
    <w:p w14:paraId="7FBBB970"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5FC5F3EC" w14:textId="77777777" w:rsidR="008341AB" w:rsidRPr="00211F35" w:rsidRDefault="008341AB" w:rsidP="008341AB">
      <w:pPr>
        <w:widowControl w:val="0"/>
        <w:tabs>
          <w:tab w:val="right" w:pos="9360"/>
        </w:tabs>
        <w:rPr>
          <w:rFonts w:cs="Times New Roman"/>
        </w:rPr>
      </w:pPr>
    </w:p>
    <w:p w14:paraId="482B96DA"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4B46F52C" w14:textId="77777777" w:rsidR="008341AB" w:rsidRPr="00211F35" w:rsidRDefault="008341AB" w:rsidP="008341AB">
      <w:pPr>
        <w:jc w:val="center"/>
        <w:rPr>
          <w:rFonts w:cs="Times New Roman"/>
          <w:sz w:val="32"/>
          <w:szCs w:val="32"/>
        </w:rPr>
      </w:pPr>
    </w:p>
    <w:p w14:paraId="7C3879DD"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6FFDE602" wp14:editId="7A6DBD1B">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DA80E2C" w14:textId="77777777" w:rsidR="006D02BD" w:rsidRPr="001024A0" w:rsidRDefault="006D02BD" w:rsidP="004421A9">
      <w:pPr>
        <w:ind w:right="-540"/>
        <w:jc w:val="center"/>
        <w:rPr>
          <w:rFonts w:cs="Times New Roman"/>
        </w:rPr>
      </w:pPr>
      <w:r w:rsidRPr="001024A0">
        <w:rPr>
          <w:rFonts w:cs="Times New Roman"/>
        </w:rPr>
        <w:t>PUBLISHER’S AFFIDAVIT</w:t>
      </w:r>
    </w:p>
    <w:p w14:paraId="53345D43" w14:textId="1B792137"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4A32FF">
        <w:rPr>
          <w:rFonts w:cs="Times New Roman"/>
          <w:bCs/>
          <w:iCs/>
          <w:lang w:val="en-CA"/>
        </w:rPr>
        <w:t>50399</w:t>
      </w:r>
    </w:p>
    <w:p w14:paraId="1AEAC4C9" w14:textId="77777777" w:rsidR="004421A9" w:rsidRDefault="004421A9" w:rsidP="006D02BD">
      <w:pPr>
        <w:widowControl w:val="0"/>
        <w:rPr>
          <w:rFonts w:cs="Times New Roman"/>
        </w:rPr>
      </w:pPr>
    </w:p>
    <w:p w14:paraId="3B8C06A5" w14:textId="77777777" w:rsidR="006D02BD" w:rsidRPr="001024A0" w:rsidRDefault="006D02BD" w:rsidP="006D02BD">
      <w:pPr>
        <w:widowControl w:val="0"/>
        <w:rPr>
          <w:rFonts w:cs="Times New Roman"/>
        </w:rPr>
      </w:pPr>
      <w:r w:rsidRPr="001024A0">
        <w:rPr>
          <w:rFonts w:cs="Times New Roman"/>
        </w:rPr>
        <w:t>STATE OF TEXAS</w:t>
      </w:r>
    </w:p>
    <w:p w14:paraId="05E7C78E"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27DF3D5F" w14:textId="77777777" w:rsidR="006D02BD" w:rsidRPr="001024A0" w:rsidRDefault="006D02BD" w:rsidP="006D02BD">
      <w:pPr>
        <w:widowControl w:val="0"/>
        <w:rPr>
          <w:rFonts w:cs="Times New Roman"/>
        </w:rPr>
      </w:pPr>
    </w:p>
    <w:p w14:paraId="3A42347D"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18E4641F" w14:textId="77777777" w:rsidR="006D02BD" w:rsidRPr="001024A0" w:rsidRDefault="006D02BD" w:rsidP="006D02BD">
      <w:pPr>
        <w:widowControl w:val="0"/>
        <w:rPr>
          <w:rFonts w:cs="Times New Roman"/>
          <w:sz w:val="16"/>
          <w:szCs w:val="16"/>
        </w:rPr>
      </w:pPr>
    </w:p>
    <w:p w14:paraId="0CE1C265"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BEB5AF5" w14:textId="77777777" w:rsidR="003E32C8" w:rsidRPr="001024A0" w:rsidRDefault="003E32C8" w:rsidP="006D02BD">
      <w:pPr>
        <w:widowControl w:val="0"/>
        <w:rPr>
          <w:rFonts w:cs="Times New Roman"/>
          <w:sz w:val="16"/>
          <w:szCs w:val="16"/>
        </w:rPr>
      </w:pPr>
    </w:p>
    <w:p w14:paraId="1F0D40AC"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A76CDE4"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AC581A4" w14:textId="77777777" w:rsidR="006D02BD" w:rsidRPr="001024A0" w:rsidRDefault="006D02BD" w:rsidP="006D02BD">
      <w:pPr>
        <w:widowControl w:val="0"/>
        <w:rPr>
          <w:rFonts w:cs="Times New Roman"/>
        </w:rPr>
      </w:pPr>
    </w:p>
    <w:p w14:paraId="260B33F1"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6D46358"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6CF3E2AF" w14:textId="77777777" w:rsidR="006D02BD" w:rsidRPr="001024A0" w:rsidRDefault="006D02BD" w:rsidP="006D02BD">
      <w:pPr>
        <w:widowControl w:val="0"/>
        <w:rPr>
          <w:rFonts w:cs="Times New Roman"/>
        </w:rPr>
      </w:pPr>
    </w:p>
    <w:p w14:paraId="634C4ADC"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00E0BA5C"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485A0621" w14:textId="77777777" w:rsidR="006D02BD" w:rsidRPr="001024A0" w:rsidRDefault="006D02BD" w:rsidP="006D02BD">
      <w:pPr>
        <w:widowControl w:val="0"/>
        <w:rPr>
          <w:rFonts w:cs="Times New Roman"/>
        </w:rPr>
      </w:pPr>
    </w:p>
    <w:p w14:paraId="40AA0E5C"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56F5B3B7" w14:textId="77777777" w:rsidR="006D02BD" w:rsidRPr="001024A0" w:rsidRDefault="006D02BD" w:rsidP="006D02BD">
      <w:pPr>
        <w:widowControl w:val="0"/>
        <w:rPr>
          <w:rFonts w:cs="Times New Roman"/>
        </w:rPr>
      </w:pPr>
    </w:p>
    <w:p w14:paraId="2AFC5A95"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E2BDD92"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3E002E7" w14:textId="77777777" w:rsidR="006D02BD" w:rsidRPr="001024A0" w:rsidRDefault="006D02BD" w:rsidP="006D02BD">
      <w:pPr>
        <w:widowControl w:val="0"/>
        <w:rPr>
          <w:rFonts w:cs="Times New Roman"/>
        </w:rPr>
      </w:pPr>
    </w:p>
    <w:p w14:paraId="23DC4218"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53E054F4"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028045B" w14:textId="77777777" w:rsidR="006D02BD" w:rsidRPr="001024A0" w:rsidRDefault="006D02BD" w:rsidP="006D02BD">
      <w:pPr>
        <w:widowControl w:val="0"/>
        <w:rPr>
          <w:rFonts w:cs="Times New Roman"/>
        </w:rPr>
      </w:pPr>
    </w:p>
    <w:p w14:paraId="7A3C1097"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D556285"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FB17748" w14:textId="77777777" w:rsidR="006D02BD" w:rsidRPr="001024A0" w:rsidRDefault="006D02BD" w:rsidP="006D02BD">
      <w:pPr>
        <w:widowControl w:val="0"/>
        <w:rPr>
          <w:rFonts w:cs="Times New Roman"/>
        </w:rPr>
      </w:pPr>
    </w:p>
    <w:p w14:paraId="563A05CF"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AFDAB65"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0A50953" w14:textId="77777777" w:rsidR="006D02BD" w:rsidRPr="001024A0" w:rsidRDefault="006D02BD" w:rsidP="004750E5">
      <w:pPr>
        <w:widowControl w:val="0"/>
        <w:tabs>
          <w:tab w:val="right" w:pos="9360"/>
        </w:tabs>
        <w:rPr>
          <w:rFonts w:cs="Times New Roman"/>
        </w:rPr>
      </w:pPr>
    </w:p>
    <w:p w14:paraId="16638182"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026C0F3A"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0690E3FD" w14:textId="77777777" w:rsidR="00517669" w:rsidRPr="006F3032" w:rsidRDefault="00517669" w:rsidP="004750E5">
      <w:pPr>
        <w:widowControl w:val="0"/>
        <w:tabs>
          <w:tab w:val="right" w:pos="9360"/>
        </w:tabs>
        <w:rPr>
          <w:rFonts w:cs="Times New Roman"/>
        </w:rPr>
      </w:pPr>
    </w:p>
    <w:p w14:paraId="7F871210"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7BCCE6A3" w14:textId="77777777" w:rsidR="006D02BD" w:rsidRPr="00F5205C" w:rsidRDefault="006D02BD" w:rsidP="004750E5">
      <w:pPr>
        <w:rPr>
          <w:rFonts w:cs="Times New Roman"/>
        </w:rPr>
      </w:pPr>
    </w:p>
    <w:p w14:paraId="7EB8EF6D"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A79AC" w14:textId="77777777" w:rsidR="00072BC1" w:rsidRDefault="00072BC1" w:rsidP="001C215F">
      <w:r>
        <w:separator/>
      </w:r>
    </w:p>
  </w:endnote>
  <w:endnote w:type="continuationSeparator" w:id="0">
    <w:p w14:paraId="201A8F9E" w14:textId="77777777" w:rsidR="00072BC1" w:rsidRDefault="00072BC1"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42AB1"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A</w:t>
    </w:r>
    <w:r w:rsidR="007909A7">
      <w:rPr>
        <w:rFonts w:cs="Times New Roman"/>
        <w:sz w:val="20"/>
        <w:szCs w:val="20"/>
      </w:rPr>
      <w:t>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5E1A0" w14:textId="77777777" w:rsidR="00072BC1" w:rsidRDefault="00072BC1" w:rsidP="001C215F">
      <w:r>
        <w:separator/>
      </w:r>
    </w:p>
  </w:footnote>
  <w:footnote w:type="continuationSeparator" w:id="0">
    <w:p w14:paraId="28A78073" w14:textId="77777777" w:rsidR="00072BC1" w:rsidRDefault="00072BC1"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B01803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attachedTemplate r:id="rId1"/>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BC1"/>
    <w:rsid w:val="00014082"/>
    <w:rsid w:val="00055968"/>
    <w:rsid w:val="00070903"/>
    <w:rsid w:val="00072BC1"/>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3FF9"/>
    <w:rsid w:val="004750E5"/>
    <w:rsid w:val="00481ED4"/>
    <w:rsid w:val="0049044C"/>
    <w:rsid w:val="004A32FF"/>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5172"/>
    <w:rsid w:val="0088600A"/>
    <w:rsid w:val="00890756"/>
    <w:rsid w:val="008D0EDD"/>
    <w:rsid w:val="008E28B0"/>
    <w:rsid w:val="008F1846"/>
    <w:rsid w:val="00907E35"/>
    <w:rsid w:val="00921BDF"/>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3889"/>
    <w:rsid w:val="00F96358"/>
    <w:rsid w:val="00FD157C"/>
    <w:rsid w:val="00FD4C0D"/>
    <w:rsid w:val="00FE162E"/>
    <w:rsid w:val="00FE3F2B"/>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36CC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50399%20-%20Nevada%20SUD%20(CCN%20Amend%20-%20water)\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Template>
  <TotalTime>0</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2020-10-21T15:39:00Z</dcterms:created>
  <dcterms:modified xsi:type="dcterms:W3CDTF">2020-10-21T15:39:00Z</dcterms:modified>
</cp:coreProperties>
</file>